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5B" w:rsidRPr="00366B5B" w:rsidRDefault="00366B5B" w:rsidP="00366B5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6B5B">
        <w:rPr>
          <w:rFonts w:ascii="Times New Roman" w:hAnsi="Times New Roman" w:cs="Times New Roman"/>
          <w:sz w:val="28"/>
          <w:szCs w:val="28"/>
        </w:rPr>
        <w:t xml:space="preserve">Нормативные затраты на обеспечение мероприятий международного научно-образовательного сотрудничества </w:t>
      </w:r>
      <w:r w:rsidRPr="00366B5B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15072" w:type="dxa"/>
        <w:tblLook w:val="04A0" w:firstRow="1" w:lastRow="0" w:firstColumn="1" w:lastColumn="0" w:noHBand="0" w:noVBand="1"/>
      </w:tblPr>
      <w:tblGrid>
        <w:gridCol w:w="5024"/>
        <w:gridCol w:w="5024"/>
        <w:gridCol w:w="5024"/>
      </w:tblGrid>
      <w:tr w:rsidR="00366B5B" w:rsidRPr="00366B5B" w:rsidTr="00366B5B">
        <w:trPr>
          <w:trHeight w:val="510"/>
        </w:trPr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работы/услуги</w:t>
            </w:r>
          </w:p>
        </w:tc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B5B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 нормативных затрат, тыс. рублей</w:t>
            </w:r>
          </w:p>
        </w:tc>
      </w:tr>
      <w:tr w:rsidR="00366B5B" w:rsidRPr="00366B5B" w:rsidTr="00366B5B">
        <w:trPr>
          <w:trHeight w:val="1160"/>
        </w:trPr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5B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научное учреждение «Государственный центр «</w:t>
            </w:r>
            <w:proofErr w:type="spellStart"/>
            <w:r w:rsidRPr="00366B5B">
              <w:rPr>
                <w:rFonts w:ascii="Times New Roman" w:hAnsi="Times New Roman" w:cs="Times New Roman"/>
                <w:sz w:val="24"/>
                <w:szCs w:val="24"/>
              </w:rPr>
              <w:t>Интерфизика</w:t>
            </w:r>
            <w:proofErr w:type="spellEnd"/>
            <w:r w:rsidRPr="00366B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B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аучно-методическое обеспечение</w:t>
            </w:r>
          </w:p>
        </w:tc>
        <w:tc>
          <w:tcPr>
            <w:tcW w:w="5024" w:type="dxa"/>
          </w:tcPr>
          <w:p w:rsidR="00366B5B" w:rsidRPr="00366B5B" w:rsidRDefault="00366B5B" w:rsidP="0036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885,5</w:t>
            </w:r>
          </w:p>
        </w:tc>
      </w:tr>
    </w:tbl>
    <w:p w:rsidR="00366B5B" w:rsidRDefault="00366B5B" w:rsidP="00366B5B">
      <w:pPr>
        <w:jc w:val="both"/>
      </w:pPr>
    </w:p>
    <w:sectPr w:rsidR="00366B5B" w:rsidSect="00366B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03"/>
    <w:rsid w:val="00366B5B"/>
    <w:rsid w:val="003B7203"/>
    <w:rsid w:val="008C3168"/>
    <w:rsid w:val="00F1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4EC38-89DF-4CEF-AD8A-92399AF0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6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Акиньшина Виктория Игоревна</dc:creator>
  <cp:keywords/>
  <dc:description/>
  <cp:lastModifiedBy>Акиньшина Виктория Игоревна</cp:lastModifiedBy>
  <cp:revision>2</cp:revision>
  <dcterms:created xsi:type="dcterms:W3CDTF">2020-11-27T05:33:00Z</dcterms:created>
  <dcterms:modified xsi:type="dcterms:W3CDTF">2020-11-27T05:42:00Z</dcterms:modified>
</cp:coreProperties>
</file>